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4" w:type="dxa"/>
        <w:tblInd w:w="-5" w:type="dxa"/>
        <w:tblLook w:val="04A0" w:firstRow="1" w:lastRow="0" w:firstColumn="1" w:lastColumn="0" w:noHBand="0" w:noVBand="1"/>
      </w:tblPr>
      <w:tblGrid>
        <w:gridCol w:w="709"/>
        <w:gridCol w:w="3686"/>
        <w:gridCol w:w="4819"/>
      </w:tblGrid>
      <w:tr w:rsidR="00E360A8" w:rsidRPr="00E360A8" w14:paraId="098DDC0A" w14:textId="77777777" w:rsidTr="00CB2047">
        <w:trPr>
          <w:trHeight w:val="276"/>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09CC52BE" w14:textId="77777777" w:rsidR="00E360A8" w:rsidRPr="00E360A8" w:rsidRDefault="00E360A8" w:rsidP="00E360A8">
            <w:pPr>
              <w:spacing w:after="0" w:line="240" w:lineRule="auto"/>
              <w:jc w:val="center"/>
              <w:rPr>
                <w:rFonts w:ascii="Times New Roman" w:eastAsia="Times New Roman" w:hAnsi="Times New Roman" w:cs="Times New Roman"/>
                <w:b/>
                <w:bCs/>
                <w:kern w:val="0"/>
                <w:sz w:val="22"/>
                <w:szCs w:val="22"/>
                <w14:ligatures w14:val="none"/>
              </w:rPr>
            </w:pPr>
            <w:r w:rsidRPr="00E360A8">
              <w:rPr>
                <w:rFonts w:ascii="Times New Roman" w:eastAsia="Times New Roman" w:hAnsi="Times New Roman" w:cs="Times New Roman"/>
                <w:b/>
                <w:bCs/>
                <w:kern w:val="0"/>
                <w:sz w:val="22"/>
                <w:szCs w:val="22"/>
                <w14:ligatures w14:val="none"/>
              </w:rPr>
              <w:t>STT</w:t>
            </w:r>
          </w:p>
        </w:tc>
        <w:tc>
          <w:tcPr>
            <w:tcW w:w="3686" w:type="dxa"/>
            <w:tcBorders>
              <w:top w:val="single" w:sz="4" w:space="0" w:color="auto"/>
              <w:left w:val="nil"/>
              <w:bottom w:val="single" w:sz="4" w:space="0" w:color="auto"/>
              <w:right w:val="single" w:sz="4" w:space="0" w:color="auto"/>
            </w:tcBorders>
            <w:vAlign w:val="center"/>
            <w:hideMark/>
          </w:tcPr>
          <w:p w14:paraId="7E8F0AA7" w14:textId="77777777" w:rsidR="00E360A8" w:rsidRPr="00E360A8" w:rsidRDefault="00E360A8" w:rsidP="00E360A8">
            <w:pPr>
              <w:spacing w:after="0" w:line="240" w:lineRule="auto"/>
              <w:jc w:val="center"/>
              <w:rPr>
                <w:rFonts w:ascii="Times New Roman" w:eastAsia="Times New Roman" w:hAnsi="Times New Roman" w:cs="Times New Roman"/>
                <w:b/>
                <w:bCs/>
                <w:kern w:val="0"/>
                <w:sz w:val="22"/>
                <w:szCs w:val="22"/>
                <w14:ligatures w14:val="none"/>
              </w:rPr>
            </w:pPr>
            <w:r w:rsidRPr="00E360A8">
              <w:rPr>
                <w:rFonts w:ascii="Times New Roman" w:eastAsia="Times New Roman" w:hAnsi="Times New Roman" w:cs="Times New Roman"/>
                <w:b/>
                <w:bCs/>
                <w:kern w:val="0"/>
                <w:sz w:val="22"/>
                <w:szCs w:val="22"/>
                <w14:ligatures w14:val="none"/>
              </w:rPr>
              <w:t>Văn bản</w:t>
            </w:r>
          </w:p>
        </w:tc>
        <w:tc>
          <w:tcPr>
            <w:tcW w:w="4819" w:type="dxa"/>
            <w:tcBorders>
              <w:top w:val="single" w:sz="4" w:space="0" w:color="auto"/>
              <w:left w:val="nil"/>
              <w:bottom w:val="single" w:sz="4" w:space="0" w:color="auto"/>
              <w:right w:val="single" w:sz="4" w:space="0" w:color="auto"/>
            </w:tcBorders>
            <w:vAlign w:val="center"/>
            <w:hideMark/>
          </w:tcPr>
          <w:p w14:paraId="50989B62" w14:textId="77777777" w:rsidR="00E360A8" w:rsidRPr="00E360A8" w:rsidRDefault="00E360A8" w:rsidP="00E360A8">
            <w:pPr>
              <w:spacing w:after="0" w:line="240" w:lineRule="auto"/>
              <w:jc w:val="center"/>
              <w:rPr>
                <w:rFonts w:ascii="Times New Roman" w:eastAsia="Times New Roman" w:hAnsi="Times New Roman" w:cs="Times New Roman"/>
                <w:b/>
                <w:bCs/>
                <w:kern w:val="0"/>
                <w:sz w:val="22"/>
                <w:szCs w:val="22"/>
                <w14:ligatures w14:val="none"/>
              </w:rPr>
            </w:pPr>
            <w:r w:rsidRPr="00E360A8">
              <w:rPr>
                <w:rFonts w:ascii="Times New Roman" w:eastAsia="Times New Roman" w:hAnsi="Times New Roman" w:cs="Times New Roman"/>
                <w:b/>
                <w:bCs/>
                <w:kern w:val="0"/>
                <w:sz w:val="22"/>
                <w:szCs w:val="22"/>
                <w14:ligatures w14:val="none"/>
              </w:rPr>
              <w:t>Quy định</w:t>
            </w:r>
          </w:p>
        </w:tc>
      </w:tr>
      <w:tr w:rsidR="00E360A8" w:rsidRPr="00E360A8" w14:paraId="1BFFDBAB" w14:textId="77777777" w:rsidTr="00CB2047">
        <w:trPr>
          <w:trHeight w:val="276"/>
        </w:trPr>
        <w:tc>
          <w:tcPr>
            <w:tcW w:w="709" w:type="dxa"/>
            <w:tcBorders>
              <w:top w:val="nil"/>
              <w:left w:val="single" w:sz="4" w:space="0" w:color="auto"/>
              <w:bottom w:val="single" w:sz="4" w:space="0" w:color="auto"/>
              <w:right w:val="single" w:sz="4" w:space="0" w:color="auto"/>
            </w:tcBorders>
            <w:vAlign w:val="center"/>
            <w:hideMark/>
          </w:tcPr>
          <w:p w14:paraId="223F3284" w14:textId="77777777" w:rsidR="00E360A8" w:rsidRPr="00E360A8" w:rsidRDefault="00E360A8" w:rsidP="00E360A8">
            <w:pPr>
              <w:spacing w:after="0" w:line="240" w:lineRule="auto"/>
              <w:jc w:val="center"/>
              <w:rPr>
                <w:rFonts w:ascii="Times New Roman" w:eastAsia="Times New Roman" w:hAnsi="Times New Roman" w:cs="Times New Roman"/>
                <w:kern w:val="0"/>
                <w:sz w:val="22"/>
                <w:szCs w:val="22"/>
                <w14:ligatures w14:val="none"/>
              </w:rPr>
            </w:pPr>
            <w:r w:rsidRPr="00E360A8">
              <w:rPr>
                <w:rFonts w:ascii="Times New Roman" w:eastAsia="Times New Roman" w:hAnsi="Times New Roman" w:cs="Times New Roman"/>
                <w:kern w:val="0"/>
                <w:sz w:val="22"/>
                <w:szCs w:val="22"/>
                <w14:ligatures w14:val="none"/>
              </w:rPr>
              <w:t>1</w:t>
            </w:r>
          </w:p>
        </w:tc>
        <w:tc>
          <w:tcPr>
            <w:tcW w:w="3686" w:type="dxa"/>
            <w:tcBorders>
              <w:top w:val="nil"/>
              <w:left w:val="nil"/>
              <w:bottom w:val="single" w:sz="4" w:space="0" w:color="auto"/>
              <w:right w:val="single" w:sz="4" w:space="0" w:color="auto"/>
            </w:tcBorders>
            <w:vAlign w:val="center"/>
            <w:hideMark/>
          </w:tcPr>
          <w:p w14:paraId="6D81C559" w14:textId="77777777" w:rsidR="00E360A8" w:rsidRPr="00E360A8" w:rsidRDefault="00E360A8" w:rsidP="00E360A8">
            <w:pPr>
              <w:spacing w:after="0" w:line="240" w:lineRule="auto"/>
              <w:rPr>
                <w:rFonts w:ascii="Times New Roman" w:eastAsia="Times New Roman" w:hAnsi="Times New Roman" w:cs="Times New Roman"/>
                <w:kern w:val="0"/>
                <w:sz w:val="22"/>
                <w:szCs w:val="22"/>
                <w14:ligatures w14:val="none"/>
              </w:rPr>
            </w:pPr>
            <w:r w:rsidRPr="00E360A8">
              <w:rPr>
                <w:rFonts w:ascii="Times New Roman" w:eastAsia="Times New Roman" w:hAnsi="Times New Roman" w:cs="Times New Roman"/>
                <w:kern w:val="0"/>
                <w:sz w:val="22"/>
                <w:szCs w:val="22"/>
                <w14:ligatures w14:val="none"/>
              </w:rPr>
              <w:t>Luật Khoa học và Công nghệ năm 2025</w:t>
            </w:r>
          </w:p>
        </w:tc>
        <w:tc>
          <w:tcPr>
            <w:tcW w:w="4819" w:type="dxa"/>
            <w:tcBorders>
              <w:top w:val="nil"/>
              <w:left w:val="nil"/>
              <w:bottom w:val="single" w:sz="4" w:space="0" w:color="auto"/>
              <w:right w:val="single" w:sz="4" w:space="0" w:color="auto"/>
            </w:tcBorders>
            <w:vAlign w:val="center"/>
            <w:hideMark/>
          </w:tcPr>
          <w:p w14:paraId="267CC78B" w14:textId="77777777" w:rsidR="00E360A8" w:rsidRPr="00E360A8" w:rsidRDefault="00E360A8" w:rsidP="00E360A8">
            <w:pPr>
              <w:spacing w:after="0" w:line="240" w:lineRule="auto"/>
              <w:jc w:val="center"/>
              <w:rPr>
                <w:rFonts w:ascii="Times New Roman" w:eastAsia="Times New Roman" w:hAnsi="Times New Roman" w:cs="Times New Roman"/>
                <w:b/>
                <w:bCs/>
                <w:kern w:val="0"/>
                <w:sz w:val="22"/>
                <w:szCs w:val="22"/>
                <w14:ligatures w14:val="none"/>
              </w:rPr>
            </w:pPr>
            <w:r w:rsidRPr="00E360A8">
              <w:rPr>
                <w:rFonts w:ascii="Times New Roman" w:eastAsia="Times New Roman" w:hAnsi="Times New Roman" w:cs="Times New Roman"/>
                <w:b/>
                <w:bCs/>
                <w:kern w:val="0"/>
                <w:sz w:val="22"/>
                <w:szCs w:val="22"/>
                <w14:ligatures w14:val="none"/>
              </w:rPr>
              <w:t> </w:t>
            </w:r>
          </w:p>
        </w:tc>
      </w:tr>
      <w:tr w:rsidR="00E360A8" w:rsidRPr="00E360A8" w14:paraId="1E9351CA" w14:textId="77777777" w:rsidTr="00CB2047">
        <w:trPr>
          <w:trHeight w:val="552"/>
        </w:trPr>
        <w:tc>
          <w:tcPr>
            <w:tcW w:w="709" w:type="dxa"/>
            <w:tcBorders>
              <w:top w:val="nil"/>
              <w:left w:val="single" w:sz="4" w:space="0" w:color="auto"/>
              <w:bottom w:val="single" w:sz="4" w:space="0" w:color="auto"/>
              <w:right w:val="single" w:sz="4" w:space="0" w:color="auto"/>
            </w:tcBorders>
            <w:vAlign w:val="center"/>
          </w:tcPr>
          <w:p w14:paraId="419ADD21" w14:textId="77777777" w:rsidR="00E360A8" w:rsidRPr="00E360A8" w:rsidRDefault="00E360A8" w:rsidP="00E360A8">
            <w:pPr>
              <w:spacing w:after="0" w:line="240" w:lineRule="auto"/>
              <w:jc w:val="center"/>
              <w:rPr>
                <w:rFonts w:ascii="Times New Roman" w:eastAsia="Times New Roman" w:hAnsi="Times New Roman" w:cs="Times New Roman"/>
                <w:kern w:val="0"/>
                <w:sz w:val="22"/>
                <w:szCs w:val="22"/>
                <w14:ligatures w14:val="none"/>
              </w:rPr>
            </w:pPr>
            <w:r w:rsidRPr="00E360A8">
              <w:rPr>
                <w:rFonts w:ascii="Times New Roman" w:eastAsia="Times New Roman" w:hAnsi="Times New Roman" w:cs="Times New Roman"/>
                <w:kern w:val="0"/>
                <w:sz w:val="22"/>
                <w:szCs w:val="22"/>
                <w14:ligatures w14:val="none"/>
              </w:rPr>
              <w:t>2</w:t>
            </w:r>
          </w:p>
        </w:tc>
        <w:tc>
          <w:tcPr>
            <w:tcW w:w="3686" w:type="dxa"/>
            <w:tcBorders>
              <w:top w:val="nil"/>
              <w:left w:val="nil"/>
              <w:bottom w:val="single" w:sz="4" w:space="0" w:color="auto"/>
              <w:right w:val="single" w:sz="4" w:space="0" w:color="auto"/>
            </w:tcBorders>
            <w:vAlign w:val="center"/>
          </w:tcPr>
          <w:p w14:paraId="6D2202B1" w14:textId="77777777" w:rsidR="00E360A8" w:rsidRPr="00E360A8" w:rsidRDefault="00E360A8" w:rsidP="00E360A8">
            <w:pPr>
              <w:spacing w:after="0" w:line="240" w:lineRule="auto"/>
              <w:rPr>
                <w:rFonts w:ascii="Times New Roman" w:eastAsia="Times New Roman" w:hAnsi="Times New Roman" w:cs="Times New Roman"/>
                <w:kern w:val="0"/>
                <w:sz w:val="22"/>
                <w:szCs w:val="22"/>
                <w14:ligatures w14:val="none"/>
              </w:rPr>
            </w:pPr>
            <w:r w:rsidRPr="00E360A8">
              <w:rPr>
                <w:rFonts w:ascii="Times New Roman" w:eastAsia="Times New Roman" w:hAnsi="Times New Roman" w:cs="Times New Roman"/>
                <w:kern w:val="0"/>
                <w:sz w:val="22"/>
                <w:szCs w:val="22"/>
                <w14:ligatures w14:val="none"/>
              </w:rPr>
              <w:t>Nghị định số 265/2025/NĐ-CP ngày 14/10/2025</w:t>
            </w:r>
          </w:p>
        </w:tc>
        <w:tc>
          <w:tcPr>
            <w:tcW w:w="4819" w:type="dxa"/>
            <w:tcBorders>
              <w:top w:val="nil"/>
              <w:left w:val="nil"/>
              <w:bottom w:val="single" w:sz="4" w:space="0" w:color="auto"/>
              <w:right w:val="single" w:sz="4" w:space="0" w:color="auto"/>
            </w:tcBorders>
            <w:vAlign w:val="center"/>
          </w:tcPr>
          <w:p w14:paraId="4CCE39FC" w14:textId="77777777" w:rsidR="00E360A8" w:rsidRPr="00E360A8" w:rsidRDefault="00E360A8" w:rsidP="00E360A8">
            <w:pPr>
              <w:spacing w:after="0" w:line="240" w:lineRule="auto"/>
              <w:rPr>
                <w:rFonts w:ascii="Times New Roman" w:eastAsia="Times New Roman" w:hAnsi="Times New Roman" w:cs="Times New Roman"/>
                <w:kern w:val="0"/>
                <w:sz w:val="22"/>
                <w:szCs w:val="22"/>
                <w14:ligatures w14:val="none"/>
              </w:rPr>
            </w:pPr>
            <w:bookmarkStart w:id="0" w:name="loai_1_name"/>
            <w:r w:rsidRPr="00E360A8">
              <w:rPr>
                <w:rFonts w:ascii="Times New Roman" w:eastAsia="Times New Roman" w:hAnsi="Times New Roman" w:cs="Times New Roman"/>
                <w:kern w:val="0"/>
                <w:sz w:val="22"/>
                <w:szCs w:val="22"/>
                <w14:ligatures w14:val="none"/>
              </w:rPr>
              <w:t>Quy định chi tiết và hướng dẫn thi hành một số điều của luật khoa học, công nghệ và đổi mới sáng tạo về tài chính và đầu tư trong khoa học, công nghệ và đổi mới sáng tạo</w:t>
            </w:r>
            <w:bookmarkEnd w:id="0"/>
          </w:p>
        </w:tc>
      </w:tr>
      <w:tr w:rsidR="00E360A8" w:rsidRPr="00E360A8" w14:paraId="6D99AB91" w14:textId="77777777" w:rsidTr="00CB2047">
        <w:trPr>
          <w:trHeight w:val="552"/>
        </w:trPr>
        <w:tc>
          <w:tcPr>
            <w:tcW w:w="709" w:type="dxa"/>
            <w:tcBorders>
              <w:top w:val="nil"/>
              <w:left w:val="single" w:sz="4" w:space="0" w:color="auto"/>
              <w:bottom w:val="single" w:sz="4" w:space="0" w:color="auto"/>
              <w:right w:val="single" w:sz="4" w:space="0" w:color="auto"/>
            </w:tcBorders>
            <w:vAlign w:val="center"/>
            <w:hideMark/>
          </w:tcPr>
          <w:p w14:paraId="14B572AD" w14:textId="77777777" w:rsidR="00E360A8" w:rsidRPr="00E360A8" w:rsidRDefault="00E360A8" w:rsidP="00E360A8">
            <w:pPr>
              <w:spacing w:after="0" w:line="240" w:lineRule="auto"/>
              <w:jc w:val="center"/>
              <w:rPr>
                <w:rFonts w:ascii="Times New Roman" w:eastAsia="Times New Roman" w:hAnsi="Times New Roman" w:cs="Times New Roman"/>
                <w:kern w:val="0"/>
                <w:sz w:val="22"/>
                <w:szCs w:val="22"/>
                <w14:ligatures w14:val="none"/>
              </w:rPr>
            </w:pPr>
            <w:r w:rsidRPr="00E360A8">
              <w:rPr>
                <w:rFonts w:ascii="Times New Roman" w:eastAsia="Times New Roman" w:hAnsi="Times New Roman" w:cs="Times New Roman"/>
                <w:kern w:val="0"/>
                <w:sz w:val="22"/>
                <w:szCs w:val="22"/>
                <w14:ligatures w14:val="none"/>
              </w:rPr>
              <w:t>3</w:t>
            </w:r>
          </w:p>
        </w:tc>
        <w:tc>
          <w:tcPr>
            <w:tcW w:w="3686" w:type="dxa"/>
            <w:tcBorders>
              <w:top w:val="nil"/>
              <w:left w:val="nil"/>
              <w:bottom w:val="single" w:sz="4" w:space="0" w:color="auto"/>
              <w:right w:val="single" w:sz="4" w:space="0" w:color="auto"/>
            </w:tcBorders>
            <w:vAlign w:val="center"/>
            <w:hideMark/>
          </w:tcPr>
          <w:p w14:paraId="0FFD047B" w14:textId="77777777" w:rsidR="00E360A8" w:rsidRPr="00E360A8" w:rsidRDefault="00E360A8" w:rsidP="00E360A8">
            <w:pPr>
              <w:spacing w:after="0" w:line="240" w:lineRule="auto"/>
              <w:rPr>
                <w:rFonts w:ascii="Times New Roman" w:eastAsia="Times New Roman" w:hAnsi="Times New Roman" w:cs="Times New Roman"/>
                <w:kern w:val="0"/>
                <w:sz w:val="22"/>
                <w:szCs w:val="22"/>
                <w14:ligatures w14:val="none"/>
              </w:rPr>
            </w:pPr>
            <w:r w:rsidRPr="00E360A8">
              <w:rPr>
                <w:rFonts w:ascii="Times New Roman" w:eastAsia="Times New Roman" w:hAnsi="Times New Roman" w:cs="Times New Roman"/>
                <w:kern w:val="0"/>
                <w:sz w:val="22"/>
                <w:szCs w:val="22"/>
                <w14:ligatures w14:val="none"/>
              </w:rPr>
              <w:t>Thông tư liên tịch số 27/2015/TTLT-BKHCN-BTC ngày 30/12/2015</w:t>
            </w:r>
          </w:p>
        </w:tc>
        <w:tc>
          <w:tcPr>
            <w:tcW w:w="4819" w:type="dxa"/>
            <w:tcBorders>
              <w:top w:val="nil"/>
              <w:left w:val="nil"/>
              <w:bottom w:val="single" w:sz="4" w:space="0" w:color="auto"/>
              <w:right w:val="single" w:sz="4" w:space="0" w:color="auto"/>
            </w:tcBorders>
            <w:vAlign w:val="center"/>
            <w:hideMark/>
          </w:tcPr>
          <w:p w14:paraId="78A1ADE9" w14:textId="77777777" w:rsidR="00E360A8" w:rsidRPr="00E360A8" w:rsidRDefault="00E360A8" w:rsidP="00E360A8">
            <w:pPr>
              <w:spacing w:after="0" w:line="240" w:lineRule="auto"/>
              <w:rPr>
                <w:rFonts w:ascii="Times New Roman" w:eastAsia="Times New Roman" w:hAnsi="Times New Roman" w:cs="Times New Roman"/>
                <w:kern w:val="0"/>
                <w:sz w:val="22"/>
                <w:szCs w:val="22"/>
                <w14:ligatures w14:val="none"/>
              </w:rPr>
            </w:pPr>
            <w:r w:rsidRPr="00E360A8">
              <w:rPr>
                <w:rFonts w:ascii="Times New Roman" w:eastAsia="Times New Roman" w:hAnsi="Times New Roman" w:cs="Times New Roman"/>
                <w:kern w:val="0"/>
                <w:sz w:val="22"/>
                <w:szCs w:val="22"/>
                <w14:ligatures w14:val="none"/>
              </w:rPr>
              <w:t>Khoán chi thực hiện nhiệm vụ khoa học và công nghệ sử dụng ngân sách nhà nước</w:t>
            </w:r>
          </w:p>
        </w:tc>
      </w:tr>
      <w:tr w:rsidR="00E360A8" w:rsidRPr="00E360A8" w14:paraId="464BA866" w14:textId="77777777" w:rsidTr="00CB2047">
        <w:trPr>
          <w:trHeight w:val="828"/>
        </w:trPr>
        <w:tc>
          <w:tcPr>
            <w:tcW w:w="709" w:type="dxa"/>
            <w:tcBorders>
              <w:top w:val="nil"/>
              <w:left w:val="single" w:sz="4" w:space="0" w:color="auto"/>
              <w:bottom w:val="single" w:sz="4" w:space="0" w:color="auto"/>
              <w:right w:val="single" w:sz="4" w:space="0" w:color="auto"/>
            </w:tcBorders>
            <w:vAlign w:val="center"/>
            <w:hideMark/>
          </w:tcPr>
          <w:p w14:paraId="3B57D77B" w14:textId="77777777" w:rsidR="00E360A8" w:rsidRPr="00E360A8" w:rsidRDefault="00E360A8" w:rsidP="00E360A8">
            <w:pPr>
              <w:spacing w:after="0" w:line="240" w:lineRule="auto"/>
              <w:jc w:val="center"/>
              <w:rPr>
                <w:rFonts w:ascii="Times New Roman" w:eastAsia="Times New Roman" w:hAnsi="Times New Roman" w:cs="Times New Roman"/>
                <w:kern w:val="0"/>
                <w:sz w:val="22"/>
                <w:szCs w:val="22"/>
                <w14:ligatures w14:val="none"/>
              </w:rPr>
            </w:pPr>
            <w:r w:rsidRPr="00E360A8">
              <w:rPr>
                <w:rFonts w:ascii="Times New Roman" w:eastAsia="Times New Roman" w:hAnsi="Times New Roman" w:cs="Times New Roman"/>
                <w:kern w:val="0"/>
                <w:sz w:val="22"/>
                <w:szCs w:val="22"/>
                <w14:ligatures w14:val="none"/>
              </w:rPr>
              <w:t>4</w:t>
            </w:r>
          </w:p>
        </w:tc>
        <w:tc>
          <w:tcPr>
            <w:tcW w:w="3686" w:type="dxa"/>
            <w:tcBorders>
              <w:top w:val="nil"/>
              <w:left w:val="nil"/>
              <w:bottom w:val="single" w:sz="4" w:space="0" w:color="auto"/>
              <w:right w:val="single" w:sz="4" w:space="0" w:color="auto"/>
            </w:tcBorders>
            <w:vAlign w:val="center"/>
            <w:hideMark/>
          </w:tcPr>
          <w:p w14:paraId="33F262A0" w14:textId="77777777" w:rsidR="00E360A8" w:rsidRPr="00E360A8" w:rsidRDefault="00E360A8" w:rsidP="00E360A8">
            <w:pPr>
              <w:spacing w:after="0" w:line="240" w:lineRule="auto"/>
              <w:rPr>
                <w:rFonts w:ascii="Times New Roman" w:eastAsia="Times New Roman" w:hAnsi="Times New Roman" w:cs="Times New Roman"/>
                <w:kern w:val="0"/>
                <w:sz w:val="22"/>
                <w:szCs w:val="22"/>
                <w14:ligatures w14:val="none"/>
              </w:rPr>
            </w:pPr>
            <w:r w:rsidRPr="00E360A8">
              <w:rPr>
                <w:rFonts w:ascii="Times New Roman" w:eastAsia="Times New Roman" w:hAnsi="Times New Roman" w:cs="Times New Roman"/>
                <w:kern w:val="0"/>
                <w:sz w:val="22"/>
                <w:szCs w:val="22"/>
                <w14:ligatures w14:val="none"/>
              </w:rPr>
              <w:t>Thông tư số 03/2023/TT-BTC ngày 10/01/2023</w:t>
            </w:r>
          </w:p>
        </w:tc>
        <w:tc>
          <w:tcPr>
            <w:tcW w:w="4819" w:type="dxa"/>
            <w:tcBorders>
              <w:top w:val="nil"/>
              <w:left w:val="nil"/>
              <w:bottom w:val="single" w:sz="4" w:space="0" w:color="auto"/>
              <w:right w:val="single" w:sz="4" w:space="0" w:color="auto"/>
            </w:tcBorders>
            <w:vAlign w:val="center"/>
            <w:hideMark/>
          </w:tcPr>
          <w:p w14:paraId="74BE5EE7" w14:textId="77777777" w:rsidR="00E360A8" w:rsidRPr="00E360A8" w:rsidRDefault="00E360A8" w:rsidP="00E360A8">
            <w:pPr>
              <w:spacing w:after="0" w:line="240" w:lineRule="auto"/>
              <w:rPr>
                <w:rFonts w:ascii="Times New Roman" w:eastAsia="Times New Roman" w:hAnsi="Times New Roman" w:cs="Times New Roman"/>
                <w:kern w:val="0"/>
                <w:sz w:val="22"/>
                <w:szCs w:val="22"/>
                <w14:ligatures w14:val="none"/>
              </w:rPr>
            </w:pPr>
            <w:r w:rsidRPr="00E360A8">
              <w:rPr>
                <w:rFonts w:ascii="Times New Roman" w:eastAsia="Times New Roman" w:hAnsi="Times New Roman" w:cs="Times New Roman"/>
                <w:kern w:val="0"/>
                <w:sz w:val="22"/>
                <w:szCs w:val="22"/>
                <w14:ligatures w14:val="none"/>
              </w:rPr>
              <w:t>Lập dự toán, quản lý sử dụng và quyết toán kinh phí ngân sách nhà nước thực hiện nhiệm vụ khoa học công nghệ</w:t>
            </w:r>
          </w:p>
        </w:tc>
      </w:tr>
      <w:tr w:rsidR="00E360A8" w:rsidRPr="00E360A8" w14:paraId="6A4CEEAE" w14:textId="77777777" w:rsidTr="00CB2047">
        <w:trPr>
          <w:trHeight w:val="828"/>
        </w:trPr>
        <w:tc>
          <w:tcPr>
            <w:tcW w:w="709" w:type="dxa"/>
            <w:tcBorders>
              <w:top w:val="nil"/>
              <w:left w:val="single" w:sz="4" w:space="0" w:color="auto"/>
              <w:bottom w:val="single" w:sz="4" w:space="0" w:color="auto"/>
              <w:right w:val="single" w:sz="4" w:space="0" w:color="auto"/>
            </w:tcBorders>
            <w:vAlign w:val="center"/>
            <w:hideMark/>
          </w:tcPr>
          <w:p w14:paraId="5F881ADC" w14:textId="77777777" w:rsidR="00E360A8" w:rsidRPr="00E360A8" w:rsidRDefault="00E360A8" w:rsidP="00E360A8">
            <w:pPr>
              <w:spacing w:after="0" w:line="240" w:lineRule="auto"/>
              <w:jc w:val="center"/>
              <w:rPr>
                <w:rFonts w:ascii="Times New Roman" w:eastAsia="Times New Roman" w:hAnsi="Times New Roman" w:cs="Times New Roman"/>
                <w:kern w:val="0"/>
                <w:sz w:val="22"/>
                <w:szCs w:val="22"/>
                <w14:ligatures w14:val="none"/>
              </w:rPr>
            </w:pPr>
            <w:r w:rsidRPr="00E360A8">
              <w:rPr>
                <w:rFonts w:ascii="Times New Roman" w:eastAsia="Times New Roman" w:hAnsi="Times New Roman" w:cs="Times New Roman"/>
                <w:kern w:val="0"/>
                <w:sz w:val="22"/>
                <w:szCs w:val="22"/>
                <w14:ligatures w14:val="none"/>
              </w:rPr>
              <w:t>5</w:t>
            </w:r>
          </w:p>
        </w:tc>
        <w:tc>
          <w:tcPr>
            <w:tcW w:w="3686" w:type="dxa"/>
            <w:tcBorders>
              <w:top w:val="nil"/>
              <w:left w:val="nil"/>
              <w:bottom w:val="single" w:sz="4" w:space="0" w:color="auto"/>
              <w:right w:val="single" w:sz="4" w:space="0" w:color="auto"/>
            </w:tcBorders>
            <w:vAlign w:val="center"/>
            <w:hideMark/>
          </w:tcPr>
          <w:p w14:paraId="037B408B" w14:textId="77777777" w:rsidR="00E360A8" w:rsidRPr="00E360A8" w:rsidRDefault="00E360A8" w:rsidP="00E360A8">
            <w:pPr>
              <w:spacing w:after="0" w:line="240" w:lineRule="auto"/>
              <w:rPr>
                <w:rFonts w:ascii="Times New Roman" w:eastAsia="Times New Roman" w:hAnsi="Times New Roman" w:cs="Times New Roman"/>
                <w:kern w:val="0"/>
                <w:sz w:val="22"/>
                <w:szCs w:val="22"/>
                <w14:ligatures w14:val="none"/>
              </w:rPr>
            </w:pPr>
            <w:r w:rsidRPr="00E360A8">
              <w:rPr>
                <w:rFonts w:ascii="Times New Roman" w:eastAsia="Times New Roman" w:hAnsi="Times New Roman" w:cs="Times New Roman"/>
                <w:kern w:val="0"/>
                <w:sz w:val="22"/>
                <w:szCs w:val="22"/>
                <w14:ligatures w14:val="none"/>
              </w:rPr>
              <w:t>Thông tư số 02/2023/TT-BKHC ngày 08/5/2023</w:t>
            </w:r>
          </w:p>
        </w:tc>
        <w:tc>
          <w:tcPr>
            <w:tcW w:w="4819" w:type="dxa"/>
            <w:tcBorders>
              <w:top w:val="nil"/>
              <w:left w:val="nil"/>
              <w:bottom w:val="single" w:sz="4" w:space="0" w:color="auto"/>
              <w:right w:val="single" w:sz="4" w:space="0" w:color="auto"/>
            </w:tcBorders>
            <w:vAlign w:val="center"/>
            <w:hideMark/>
          </w:tcPr>
          <w:p w14:paraId="2A67C713" w14:textId="77777777" w:rsidR="00E360A8" w:rsidRPr="00E360A8" w:rsidRDefault="00E360A8" w:rsidP="00E360A8">
            <w:pPr>
              <w:spacing w:after="0" w:line="240" w:lineRule="auto"/>
              <w:rPr>
                <w:rFonts w:ascii="Times New Roman" w:eastAsia="Times New Roman" w:hAnsi="Times New Roman" w:cs="Times New Roman"/>
                <w:kern w:val="0"/>
                <w:sz w:val="22"/>
                <w:szCs w:val="22"/>
                <w14:ligatures w14:val="none"/>
              </w:rPr>
            </w:pPr>
            <w:r w:rsidRPr="00E360A8">
              <w:rPr>
                <w:rFonts w:ascii="Times New Roman" w:eastAsia="Times New Roman" w:hAnsi="Times New Roman" w:cs="Times New Roman"/>
                <w:kern w:val="0"/>
                <w:sz w:val="22"/>
                <w:szCs w:val="22"/>
                <w14:ligatures w14:val="none"/>
              </w:rPr>
              <w:t>Hướng dẫn nội dung chuyên môn phục vụ công tác xây dựng dự toán thực hiện nhiệm vụ KH&amp;CN có sử dụng ngân sách nhà nước</w:t>
            </w:r>
          </w:p>
        </w:tc>
      </w:tr>
      <w:tr w:rsidR="00E360A8" w:rsidRPr="00E360A8" w14:paraId="15BDCFA6" w14:textId="77777777" w:rsidTr="00CB2047">
        <w:trPr>
          <w:trHeight w:val="828"/>
        </w:trPr>
        <w:tc>
          <w:tcPr>
            <w:tcW w:w="709" w:type="dxa"/>
            <w:tcBorders>
              <w:top w:val="nil"/>
              <w:left w:val="single" w:sz="4" w:space="0" w:color="auto"/>
              <w:bottom w:val="single" w:sz="4" w:space="0" w:color="auto"/>
              <w:right w:val="single" w:sz="4" w:space="0" w:color="auto"/>
            </w:tcBorders>
            <w:vAlign w:val="center"/>
            <w:hideMark/>
          </w:tcPr>
          <w:p w14:paraId="246D6DB1" w14:textId="77777777" w:rsidR="00E360A8" w:rsidRPr="00E360A8" w:rsidRDefault="00E360A8" w:rsidP="00E360A8">
            <w:pPr>
              <w:spacing w:after="0" w:line="240" w:lineRule="auto"/>
              <w:jc w:val="center"/>
              <w:rPr>
                <w:rFonts w:ascii="Times New Roman" w:eastAsia="Times New Roman" w:hAnsi="Times New Roman" w:cs="Times New Roman"/>
                <w:kern w:val="0"/>
                <w:sz w:val="22"/>
                <w:szCs w:val="22"/>
                <w14:ligatures w14:val="none"/>
              </w:rPr>
            </w:pPr>
            <w:r w:rsidRPr="00E360A8">
              <w:rPr>
                <w:rFonts w:ascii="Times New Roman" w:eastAsia="Times New Roman" w:hAnsi="Times New Roman" w:cs="Times New Roman"/>
                <w:kern w:val="0"/>
                <w:sz w:val="22"/>
                <w:szCs w:val="22"/>
                <w14:ligatures w14:val="none"/>
              </w:rPr>
              <w:t>6</w:t>
            </w:r>
          </w:p>
        </w:tc>
        <w:tc>
          <w:tcPr>
            <w:tcW w:w="3686" w:type="dxa"/>
            <w:tcBorders>
              <w:top w:val="nil"/>
              <w:left w:val="nil"/>
              <w:bottom w:val="single" w:sz="4" w:space="0" w:color="auto"/>
              <w:right w:val="single" w:sz="4" w:space="0" w:color="auto"/>
            </w:tcBorders>
            <w:vAlign w:val="center"/>
            <w:hideMark/>
          </w:tcPr>
          <w:p w14:paraId="1515E908" w14:textId="77777777" w:rsidR="00E360A8" w:rsidRPr="00E360A8" w:rsidRDefault="00E360A8" w:rsidP="00E360A8">
            <w:pPr>
              <w:spacing w:after="0" w:line="240" w:lineRule="auto"/>
              <w:rPr>
                <w:rFonts w:ascii="Times New Roman" w:eastAsia="Times New Roman" w:hAnsi="Times New Roman" w:cs="Times New Roman"/>
                <w:kern w:val="0"/>
                <w:sz w:val="22"/>
                <w:szCs w:val="22"/>
                <w14:ligatures w14:val="none"/>
              </w:rPr>
            </w:pPr>
            <w:r w:rsidRPr="00E360A8">
              <w:rPr>
                <w:rFonts w:ascii="Times New Roman" w:eastAsia="Times New Roman" w:hAnsi="Times New Roman" w:cs="Times New Roman"/>
                <w:kern w:val="0"/>
                <w:sz w:val="22"/>
                <w:szCs w:val="22"/>
                <w14:ligatures w14:val="none"/>
              </w:rPr>
              <w:t xml:space="preserve">Thông tư số 71/2018/TT-BTC ngày 10/8/2018 </w:t>
            </w:r>
          </w:p>
        </w:tc>
        <w:tc>
          <w:tcPr>
            <w:tcW w:w="4819" w:type="dxa"/>
            <w:tcBorders>
              <w:top w:val="nil"/>
              <w:left w:val="nil"/>
              <w:bottom w:val="single" w:sz="4" w:space="0" w:color="auto"/>
              <w:right w:val="single" w:sz="4" w:space="0" w:color="auto"/>
            </w:tcBorders>
            <w:vAlign w:val="center"/>
            <w:hideMark/>
          </w:tcPr>
          <w:p w14:paraId="0499A78F" w14:textId="77777777" w:rsidR="00E360A8" w:rsidRPr="00E360A8" w:rsidRDefault="00E360A8" w:rsidP="00E360A8">
            <w:pPr>
              <w:spacing w:after="0" w:line="240" w:lineRule="auto"/>
              <w:rPr>
                <w:rFonts w:ascii="Times New Roman" w:eastAsia="Times New Roman" w:hAnsi="Times New Roman" w:cs="Times New Roman"/>
                <w:kern w:val="0"/>
                <w:sz w:val="22"/>
                <w:szCs w:val="22"/>
                <w14:ligatures w14:val="none"/>
              </w:rPr>
            </w:pPr>
            <w:r w:rsidRPr="00E360A8">
              <w:rPr>
                <w:rFonts w:ascii="Times New Roman" w:eastAsia="Times New Roman" w:hAnsi="Times New Roman" w:cs="Times New Roman"/>
                <w:kern w:val="0"/>
                <w:sz w:val="22"/>
                <w:szCs w:val="22"/>
                <w14:ligatures w14:val="none"/>
              </w:rPr>
              <w:t>Chế độ tiếp khách nước ngoài vào làm việc tại Việt Nam, chế độ chi tổ chức hội nghị, hội thảo quốc tế tại Việt Nam và chế độ tiếp khách trong nước</w:t>
            </w:r>
          </w:p>
        </w:tc>
      </w:tr>
      <w:tr w:rsidR="00E360A8" w:rsidRPr="00E360A8" w14:paraId="56AC3B8D" w14:textId="77777777" w:rsidTr="00CB2047">
        <w:trPr>
          <w:trHeight w:val="828"/>
        </w:trPr>
        <w:tc>
          <w:tcPr>
            <w:tcW w:w="709" w:type="dxa"/>
            <w:tcBorders>
              <w:top w:val="nil"/>
              <w:left w:val="single" w:sz="4" w:space="0" w:color="auto"/>
              <w:bottom w:val="single" w:sz="4" w:space="0" w:color="auto"/>
              <w:right w:val="single" w:sz="4" w:space="0" w:color="auto"/>
            </w:tcBorders>
            <w:vAlign w:val="center"/>
            <w:hideMark/>
          </w:tcPr>
          <w:p w14:paraId="2DD3DDB6" w14:textId="77777777" w:rsidR="00E360A8" w:rsidRPr="00E360A8" w:rsidRDefault="00E360A8" w:rsidP="00E360A8">
            <w:pPr>
              <w:spacing w:after="0" w:line="240" w:lineRule="auto"/>
              <w:jc w:val="center"/>
              <w:rPr>
                <w:rFonts w:ascii="Times New Roman" w:eastAsia="Times New Roman" w:hAnsi="Times New Roman" w:cs="Times New Roman"/>
                <w:kern w:val="0"/>
                <w:sz w:val="22"/>
                <w:szCs w:val="22"/>
                <w14:ligatures w14:val="none"/>
              </w:rPr>
            </w:pPr>
            <w:r w:rsidRPr="00E360A8">
              <w:rPr>
                <w:rFonts w:ascii="Times New Roman" w:eastAsia="Times New Roman" w:hAnsi="Times New Roman" w:cs="Times New Roman"/>
                <w:kern w:val="0"/>
                <w:sz w:val="22"/>
                <w:szCs w:val="22"/>
                <w14:ligatures w14:val="none"/>
              </w:rPr>
              <w:t>7</w:t>
            </w:r>
          </w:p>
        </w:tc>
        <w:tc>
          <w:tcPr>
            <w:tcW w:w="3686" w:type="dxa"/>
            <w:tcBorders>
              <w:top w:val="nil"/>
              <w:left w:val="nil"/>
              <w:bottom w:val="single" w:sz="4" w:space="0" w:color="auto"/>
              <w:right w:val="single" w:sz="4" w:space="0" w:color="auto"/>
            </w:tcBorders>
            <w:vAlign w:val="center"/>
            <w:hideMark/>
          </w:tcPr>
          <w:p w14:paraId="33ED50C1" w14:textId="77777777" w:rsidR="00E360A8" w:rsidRPr="00E360A8" w:rsidRDefault="00E360A8" w:rsidP="00E360A8">
            <w:pPr>
              <w:spacing w:after="0" w:line="240" w:lineRule="auto"/>
              <w:rPr>
                <w:rFonts w:ascii="Times New Roman" w:eastAsia="Times New Roman" w:hAnsi="Times New Roman" w:cs="Times New Roman"/>
                <w:kern w:val="0"/>
                <w:sz w:val="22"/>
                <w:szCs w:val="22"/>
                <w14:ligatures w14:val="none"/>
              </w:rPr>
            </w:pPr>
            <w:r w:rsidRPr="00E360A8">
              <w:rPr>
                <w:rFonts w:ascii="Times New Roman" w:eastAsia="Times New Roman" w:hAnsi="Times New Roman" w:cs="Times New Roman"/>
                <w:kern w:val="0"/>
                <w:sz w:val="22"/>
                <w:szCs w:val="22"/>
                <w14:ligatures w14:val="none"/>
              </w:rPr>
              <w:t>Thông tư số 102/2012/TT-BTC ngày 21/6/2012</w:t>
            </w:r>
          </w:p>
        </w:tc>
        <w:tc>
          <w:tcPr>
            <w:tcW w:w="4819" w:type="dxa"/>
            <w:tcBorders>
              <w:top w:val="nil"/>
              <w:left w:val="nil"/>
              <w:bottom w:val="single" w:sz="4" w:space="0" w:color="auto"/>
              <w:right w:val="single" w:sz="4" w:space="0" w:color="auto"/>
            </w:tcBorders>
            <w:vAlign w:val="center"/>
            <w:hideMark/>
          </w:tcPr>
          <w:p w14:paraId="323FDA73" w14:textId="77777777" w:rsidR="00E360A8" w:rsidRPr="00E360A8" w:rsidRDefault="00E360A8" w:rsidP="00E360A8">
            <w:pPr>
              <w:spacing w:after="0" w:line="240" w:lineRule="auto"/>
              <w:rPr>
                <w:rFonts w:ascii="Times New Roman" w:eastAsia="Times New Roman" w:hAnsi="Times New Roman" w:cs="Times New Roman"/>
                <w:kern w:val="0"/>
                <w:sz w:val="22"/>
                <w:szCs w:val="22"/>
                <w14:ligatures w14:val="none"/>
              </w:rPr>
            </w:pPr>
            <w:r w:rsidRPr="00E360A8">
              <w:rPr>
                <w:rFonts w:ascii="Times New Roman" w:eastAsia="Times New Roman" w:hAnsi="Times New Roman" w:cs="Times New Roman"/>
                <w:kern w:val="0"/>
                <w:sz w:val="22"/>
                <w:szCs w:val="22"/>
                <w14:ligatures w14:val="none"/>
              </w:rPr>
              <w:t>Chế độ công tác phí cho cán bộ, công chức nhà nước đi công tác ngắn hạn ở nước ngoài do NSNN đảm bảo kinh phí</w:t>
            </w:r>
          </w:p>
        </w:tc>
      </w:tr>
      <w:tr w:rsidR="00E360A8" w:rsidRPr="00E360A8" w14:paraId="1B63E649" w14:textId="77777777" w:rsidTr="00CB2047">
        <w:trPr>
          <w:trHeight w:val="720"/>
        </w:trPr>
        <w:tc>
          <w:tcPr>
            <w:tcW w:w="709" w:type="dxa"/>
            <w:tcBorders>
              <w:top w:val="nil"/>
              <w:left w:val="single" w:sz="4" w:space="0" w:color="auto"/>
              <w:bottom w:val="single" w:sz="4" w:space="0" w:color="auto"/>
              <w:right w:val="single" w:sz="4" w:space="0" w:color="auto"/>
            </w:tcBorders>
            <w:vAlign w:val="center"/>
            <w:hideMark/>
          </w:tcPr>
          <w:p w14:paraId="28757EE5" w14:textId="77777777" w:rsidR="00E360A8" w:rsidRPr="00E360A8" w:rsidRDefault="00E360A8" w:rsidP="00E360A8">
            <w:pPr>
              <w:spacing w:after="0" w:line="240" w:lineRule="auto"/>
              <w:jc w:val="center"/>
              <w:rPr>
                <w:rFonts w:ascii="Times New Roman" w:eastAsia="Times New Roman" w:hAnsi="Times New Roman" w:cs="Times New Roman"/>
                <w:kern w:val="0"/>
                <w:sz w:val="22"/>
                <w:szCs w:val="22"/>
                <w14:ligatures w14:val="none"/>
              </w:rPr>
            </w:pPr>
            <w:r w:rsidRPr="00E360A8">
              <w:rPr>
                <w:rFonts w:ascii="Times New Roman" w:eastAsia="Times New Roman" w:hAnsi="Times New Roman" w:cs="Times New Roman"/>
                <w:kern w:val="0"/>
                <w:sz w:val="22"/>
                <w:szCs w:val="22"/>
                <w14:ligatures w14:val="none"/>
              </w:rPr>
              <w:t>8</w:t>
            </w:r>
          </w:p>
        </w:tc>
        <w:tc>
          <w:tcPr>
            <w:tcW w:w="3686" w:type="dxa"/>
            <w:tcBorders>
              <w:top w:val="nil"/>
              <w:left w:val="nil"/>
              <w:bottom w:val="single" w:sz="4" w:space="0" w:color="auto"/>
              <w:right w:val="single" w:sz="4" w:space="0" w:color="auto"/>
            </w:tcBorders>
            <w:vAlign w:val="center"/>
            <w:hideMark/>
          </w:tcPr>
          <w:p w14:paraId="3E91D588" w14:textId="77777777" w:rsidR="00E360A8" w:rsidRPr="00E360A8" w:rsidRDefault="00E360A8" w:rsidP="00E360A8">
            <w:pPr>
              <w:spacing w:after="0" w:line="240" w:lineRule="auto"/>
              <w:rPr>
                <w:rFonts w:ascii="Times New Roman" w:eastAsia="Times New Roman" w:hAnsi="Times New Roman" w:cs="Times New Roman"/>
                <w:kern w:val="0"/>
                <w:sz w:val="22"/>
                <w:szCs w:val="22"/>
                <w14:ligatures w14:val="none"/>
              </w:rPr>
            </w:pPr>
            <w:r w:rsidRPr="00E360A8">
              <w:rPr>
                <w:rFonts w:ascii="Times New Roman" w:eastAsia="Times New Roman" w:hAnsi="Times New Roman" w:cs="Times New Roman"/>
                <w:kern w:val="0"/>
                <w:sz w:val="22"/>
                <w:szCs w:val="22"/>
                <w14:ligatures w14:val="none"/>
              </w:rPr>
              <w:t>Thông tư số 40/2017/TT-BTC ngày 28/4/2017;</w:t>
            </w:r>
            <w:r w:rsidRPr="00E360A8">
              <w:rPr>
                <w:rFonts w:ascii="Times New Roman" w:eastAsia="Times New Roman" w:hAnsi="Times New Roman" w:cs="Times New Roman"/>
                <w:kern w:val="0"/>
                <w:sz w:val="22"/>
                <w:szCs w:val="22"/>
                <w14:ligatures w14:val="none"/>
              </w:rPr>
              <w:br/>
              <w:t xml:space="preserve">Thông tư số 12/2025/TT-BTC ngày 19/3/2025 </w:t>
            </w:r>
          </w:p>
        </w:tc>
        <w:tc>
          <w:tcPr>
            <w:tcW w:w="4819" w:type="dxa"/>
            <w:tcBorders>
              <w:top w:val="nil"/>
              <w:left w:val="nil"/>
              <w:bottom w:val="single" w:sz="4" w:space="0" w:color="auto"/>
              <w:right w:val="single" w:sz="4" w:space="0" w:color="auto"/>
            </w:tcBorders>
            <w:vAlign w:val="center"/>
            <w:hideMark/>
          </w:tcPr>
          <w:p w14:paraId="7BB9A10A" w14:textId="77777777" w:rsidR="00E360A8" w:rsidRPr="00E360A8" w:rsidRDefault="00E360A8" w:rsidP="00E360A8">
            <w:pPr>
              <w:spacing w:after="0" w:line="240" w:lineRule="auto"/>
              <w:rPr>
                <w:rFonts w:ascii="Times New Roman" w:eastAsia="Times New Roman" w:hAnsi="Times New Roman" w:cs="Times New Roman"/>
                <w:kern w:val="0"/>
                <w:sz w:val="22"/>
                <w:szCs w:val="22"/>
                <w14:ligatures w14:val="none"/>
              </w:rPr>
            </w:pPr>
            <w:r w:rsidRPr="00E360A8">
              <w:rPr>
                <w:rFonts w:ascii="Times New Roman" w:eastAsia="Times New Roman" w:hAnsi="Times New Roman" w:cs="Times New Roman"/>
                <w:kern w:val="0"/>
                <w:sz w:val="22"/>
                <w:szCs w:val="22"/>
                <w14:ligatures w14:val="none"/>
              </w:rPr>
              <w:t>Chế độ công tác phí, chế độ chi hội nghị</w:t>
            </w:r>
          </w:p>
        </w:tc>
      </w:tr>
      <w:tr w:rsidR="00E360A8" w:rsidRPr="00E360A8" w14:paraId="08EB39C0" w14:textId="77777777" w:rsidTr="00CB2047">
        <w:trPr>
          <w:trHeight w:val="828"/>
        </w:trPr>
        <w:tc>
          <w:tcPr>
            <w:tcW w:w="709" w:type="dxa"/>
            <w:tcBorders>
              <w:top w:val="nil"/>
              <w:left w:val="single" w:sz="4" w:space="0" w:color="auto"/>
              <w:bottom w:val="single" w:sz="4" w:space="0" w:color="auto"/>
              <w:right w:val="single" w:sz="4" w:space="0" w:color="auto"/>
            </w:tcBorders>
            <w:vAlign w:val="center"/>
            <w:hideMark/>
          </w:tcPr>
          <w:p w14:paraId="6286367D" w14:textId="77777777" w:rsidR="00E360A8" w:rsidRPr="00E360A8" w:rsidRDefault="00E360A8" w:rsidP="00E360A8">
            <w:pPr>
              <w:spacing w:after="0" w:line="240" w:lineRule="auto"/>
              <w:jc w:val="center"/>
              <w:rPr>
                <w:rFonts w:ascii="Times New Roman" w:eastAsia="Times New Roman" w:hAnsi="Times New Roman" w:cs="Times New Roman"/>
                <w:kern w:val="0"/>
                <w:sz w:val="22"/>
                <w:szCs w:val="22"/>
                <w14:ligatures w14:val="none"/>
              </w:rPr>
            </w:pPr>
            <w:r w:rsidRPr="00E360A8">
              <w:rPr>
                <w:rFonts w:ascii="Times New Roman" w:eastAsia="Times New Roman" w:hAnsi="Times New Roman" w:cs="Times New Roman"/>
                <w:kern w:val="0"/>
                <w:sz w:val="22"/>
                <w:szCs w:val="22"/>
                <w14:ligatures w14:val="none"/>
              </w:rPr>
              <w:t>9</w:t>
            </w:r>
          </w:p>
        </w:tc>
        <w:tc>
          <w:tcPr>
            <w:tcW w:w="3686" w:type="dxa"/>
            <w:tcBorders>
              <w:top w:val="nil"/>
              <w:left w:val="nil"/>
              <w:bottom w:val="single" w:sz="4" w:space="0" w:color="auto"/>
              <w:right w:val="single" w:sz="4" w:space="0" w:color="auto"/>
            </w:tcBorders>
            <w:vAlign w:val="center"/>
            <w:hideMark/>
          </w:tcPr>
          <w:p w14:paraId="51E54D8C" w14:textId="77777777" w:rsidR="00E360A8" w:rsidRPr="00E360A8" w:rsidRDefault="00E360A8" w:rsidP="00E360A8">
            <w:pPr>
              <w:spacing w:after="0" w:line="240" w:lineRule="auto"/>
              <w:rPr>
                <w:rFonts w:ascii="Times New Roman" w:eastAsia="Times New Roman" w:hAnsi="Times New Roman" w:cs="Times New Roman"/>
                <w:kern w:val="0"/>
                <w:sz w:val="22"/>
                <w:szCs w:val="22"/>
                <w14:ligatures w14:val="none"/>
              </w:rPr>
            </w:pPr>
            <w:r w:rsidRPr="00E360A8">
              <w:rPr>
                <w:rFonts w:ascii="Times New Roman" w:eastAsia="Times New Roman" w:hAnsi="Times New Roman" w:cs="Times New Roman"/>
                <w:kern w:val="0"/>
                <w:sz w:val="22"/>
                <w:szCs w:val="22"/>
                <w14:ligatures w14:val="none"/>
              </w:rPr>
              <w:t>Thông tư số 109/2016/TT-BTC ngày 30/6/2016</w:t>
            </w:r>
          </w:p>
        </w:tc>
        <w:tc>
          <w:tcPr>
            <w:tcW w:w="4819" w:type="dxa"/>
            <w:tcBorders>
              <w:top w:val="nil"/>
              <w:left w:val="nil"/>
              <w:bottom w:val="single" w:sz="4" w:space="0" w:color="auto"/>
              <w:right w:val="single" w:sz="4" w:space="0" w:color="auto"/>
            </w:tcBorders>
            <w:vAlign w:val="center"/>
            <w:hideMark/>
          </w:tcPr>
          <w:p w14:paraId="64DCE287" w14:textId="77777777" w:rsidR="00E360A8" w:rsidRPr="00E360A8" w:rsidRDefault="00E360A8" w:rsidP="00E360A8">
            <w:pPr>
              <w:spacing w:after="0" w:line="240" w:lineRule="auto"/>
              <w:rPr>
                <w:rFonts w:ascii="Times New Roman" w:eastAsia="Times New Roman" w:hAnsi="Times New Roman" w:cs="Times New Roman"/>
                <w:kern w:val="0"/>
                <w:sz w:val="22"/>
                <w:szCs w:val="22"/>
                <w14:ligatures w14:val="none"/>
              </w:rPr>
            </w:pPr>
            <w:r w:rsidRPr="00E360A8">
              <w:rPr>
                <w:rFonts w:ascii="Times New Roman" w:eastAsia="Times New Roman" w:hAnsi="Times New Roman" w:cs="Times New Roman"/>
                <w:kern w:val="0"/>
                <w:sz w:val="22"/>
                <w:szCs w:val="22"/>
                <w14:ligatures w14:val="none"/>
              </w:rPr>
              <w:t>Lập dự toán quản lý, sử dụng và quyết toán kinh phí thực hiện các cuộc điều tra thống kê, tổng điều tra thống kê quốc gia</w:t>
            </w:r>
          </w:p>
        </w:tc>
      </w:tr>
      <w:tr w:rsidR="00E360A8" w:rsidRPr="00E360A8" w14:paraId="468C7FB6" w14:textId="77777777" w:rsidTr="00CB2047">
        <w:trPr>
          <w:trHeight w:val="828"/>
        </w:trPr>
        <w:tc>
          <w:tcPr>
            <w:tcW w:w="709" w:type="dxa"/>
            <w:tcBorders>
              <w:top w:val="nil"/>
              <w:left w:val="single" w:sz="4" w:space="0" w:color="auto"/>
              <w:bottom w:val="single" w:sz="4" w:space="0" w:color="auto"/>
              <w:right w:val="single" w:sz="4" w:space="0" w:color="auto"/>
            </w:tcBorders>
            <w:vAlign w:val="center"/>
            <w:hideMark/>
          </w:tcPr>
          <w:p w14:paraId="43133305" w14:textId="77777777" w:rsidR="00E360A8" w:rsidRPr="00E360A8" w:rsidRDefault="00E360A8" w:rsidP="00E360A8">
            <w:pPr>
              <w:spacing w:after="0" w:line="240" w:lineRule="auto"/>
              <w:jc w:val="center"/>
              <w:rPr>
                <w:rFonts w:ascii="Times New Roman" w:eastAsia="Times New Roman" w:hAnsi="Times New Roman" w:cs="Times New Roman"/>
                <w:kern w:val="0"/>
                <w:sz w:val="22"/>
                <w:szCs w:val="22"/>
                <w14:ligatures w14:val="none"/>
              </w:rPr>
            </w:pPr>
            <w:r w:rsidRPr="00E360A8">
              <w:rPr>
                <w:rFonts w:ascii="Times New Roman" w:eastAsia="Times New Roman" w:hAnsi="Times New Roman" w:cs="Times New Roman"/>
                <w:kern w:val="0"/>
                <w:sz w:val="22"/>
                <w:szCs w:val="22"/>
                <w14:ligatures w14:val="none"/>
              </w:rPr>
              <w:t>10</w:t>
            </w:r>
          </w:p>
        </w:tc>
        <w:tc>
          <w:tcPr>
            <w:tcW w:w="3686" w:type="dxa"/>
            <w:tcBorders>
              <w:top w:val="nil"/>
              <w:left w:val="nil"/>
              <w:bottom w:val="single" w:sz="4" w:space="0" w:color="auto"/>
              <w:right w:val="single" w:sz="4" w:space="0" w:color="auto"/>
            </w:tcBorders>
            <w:vAlign w:val="center"/>
            <w:hideMark/>
          </w:tcPr>
          <w:p w14:paraId="52993077" w14:textId="77777777" w:rsidR="00E360A8" w:rsidRPr="00E360A8" w:rsidRDefault="00E360A8" w:rsidP="00E360A8">
            <w:pPr>
              <w:spacing w:after="0" w:line="240" w:lineRule="auto"/>
              <w:rPr>
                <w:rFonts w:ascii="Times New Roman" w:eastAsia="Times New Roman" w:hAnsi="Times New Roman" w:cs="Times New Roman"/>
                <w:kern w:val="0"/>
                <w:sz w:val="22"/>
                <w:szCs w:val="22"/>
                <w14:ligatures w14:val="none"/>
              </w:rPr>
            </w:pPr>
            <w:r w:rsidRPr="00E360A8">
              <w:rPr>
                <w:rFonts w:ascii="Times New Roman" w:eastAsia="Times New Roman" w:hAnsi="Times New Roman" w:cs="Times New Roman"/>
                <w:kern w:val="0"/>
                <w:sz w:val="22"/>
                <w:szCs w:val="22"/>
                <w14:ligatures w14:val="none"/>
              </w:rPr>
              <w:t>Thông tư số 37/2022/TT-BTC ngày 22/6/2022 sửa đổi Khoản 9 Điều 3 và Mẫu số 01 kèm theo Thông tư 109/2016/TT-BTC</w:t>
            </w:r>
          </w:p>
        </w:tc>
        <w:tc>
          <w:tcPr>
            <w:tcW w:w="4819" w:type="dxa"/>
            <w:tcBorders>
              <w:top w:val="nil"/>
              <w:left w:val="nil"/>
              <w:bottom w:val="single" w:sz="4" w:space="0" w:color="auto"/>
              <w:right w:val="single" w:sz="4" w:space="0" w:color="auto"/>
            </w:tcBorders>
            <w:vAlign w:val="center"/>
            <w:hideMark/>
          </w:tcPr>
          <w:p w14:paraId="59E5236A" w14:textId="77777777" w:rsidR="00E360A8" w:rsidRPr="00E360A8" w:rsidRDefault="00E360A8" w:rsidP="00E360A8">
            <w:pPr>
              <w:spacing w:after="0" w:line="240" w:lineRule="auto"/>
              <w:rPr>
                <w:rFonts w:ascii="Times New Roman" w:eastAsia="Times New Roman" w:hAnsi="Times New Roman" w:cs="Times New Roman"/>
                <w:kern w:val="0"/>
                <w:sz w:val="22"/>
                <w:szCs w:val="22"/>
                <w14:ligatures w14:val="none"/>
              </w:rPr>
            </w:pPr>
            <w:r w:rsidRPr="00E360A8">
              <w:rPr>
                <w:rFonts w:ascii="Times New Roman" w:eastAsia="Times New Roman" w:hAnsi="Times New Roman" w:cs="Times New Roman"/>
                <w:kern w:val="0"/>
                <w:sz w:val="22"/>
                <w:szCs w:val="22"/>
                <w14:ligatures w14:val="none"/>
              </w:rPr>
              <w:t>Lập dự toán, quản lý, sử dụng và quyết toán kinh phí thực hiện các cuộc điều tra thống kê, Tổng điều tra thống kê quốc gia</w:t>
            </w:r>
          </w:p>
        </w:tc>
      </w:tr>
      <w:tr w:rsidR="00E360A8" w:rsidRPr="00E360A8" w14:paraId="70B2193D" w14:textId="77777777" w:rsidTr="00CB2047">
        <w:trPr>
          <w:trHeight w:val="828"/>
        </w:trPr>
        <w:tc>
          <w:tcPr>
            <w:tcW w:w="709" w:type="dxa"/>
            <w:tcBorders>
              <w:top w:val="nil"/>
              <w:left w:val="single" w:sz="4" w:space="0" w:color="auto"/>
              <w:bottom w:val="single" w:sz="4" w:space="0" w:color="auto"/>
              <w:right w:val="single" w:sz="4" w:space="0" w:color="auto"/>
            </w:tcBorders>
            <w:vAlign w:val="center"/>
            <w:hideMark/>
          </w:tcPr>
          <w:p w14:paraId="170C39AB" w14:textId="77777777" w:rsidR="00E360A8" w:rsidRPr="00E360A8" w:rsidRDefault="00E360A8" w:rsidP="00E360A8">
            <w:pPr>
              <w:spacing w:after="0" w:line="240" w:lineRule="auto"/>
              <w:jc w:val="center"/>
              <w:rPr>
                <w:rFonts w:ascii="Times New Roman" w:eastAsia="Times New Roman" w:hAnsi="Times New Roman" w:cs="Times New Roman"/>
                <w:kern w:val="0"/>
                <w:sz w:val="22"/>
                <w:szCs w:val="22"/>
                <w14:ligatures w14:val="none"/>
              </w:rPr>
            </w:pPr>
            <w:r w:rsidRPr="00E360A8">
              <w:rPr>
                <w:rFonts w:ascii="Times New Roman" w:eastAsia="Times New Roman" w:hAnsi="Times New Roman" w:cs="Times New Roman"/>
                <w:kern w:val="0"/>
                <w:sz w:val="22"/>
                <w:szCs w:val="22"/>
                <w14:ligatures w14:val="none"/>
              </w:rPr>
              <w:t>11</w:t>
            </w:r>
          </w:p>
        </w:tc>
        <w:tc>
          <w:tcPr>
            <w:tcW w:w="3686" w:type="dxa"/>
            <w:tcBorders>
              <w:top w:val="nil"/>
              <w:left w:val="nil"/>
              <w:bottom w:val="single" w:sz="4" w:space="0" w:color="auto"/>
              <w:right w:val="single" w:sz="4" w:space="0" w:color="auto"/>
            </w:tcBorders>
            <w:vAlign w:val="center"/>
            <w:hideMark/>
          </w:tcPr>
          <w:p w14:paraId="4B0D12B6" w14:textId="77777777" w:rsidR="00E360A8" w:rsidRPr="00E360A8" w:rsidRDefault="00E360A8" w:rsidP="00E360A8">
            <w:pPr>
              <w:spacing w:after="0" w:line="240" w:lineRule="auto"/>
              <w:rPr>
                <w:rFonts w:ascii="Times New Roman" w:eastAsia="Times New Roman" w:hAnsi="Times New Roman" w:cs="Times New Roman"/>
                <w:kern w:val="0"/>
                <w:sz w:val="22"/>
                <w:szCs w:val="22"/>
                <w14:ligatures w14:val="none"/>
              </w:rPr>
            </w:pPr>
            <w:r w:rsidRPr="00E360A8">
              <w:rPr>
                <w:rFonts w:ascii="Times New Roman" w:eastAsia="Times New Roman" w:hAnsi="Times New Roman" w:cs="Times New Roman"/>
                <w:kern w:val="0"/>
                <w:sz w:val="22"/>
                <w:szCs w:val="22"/>
                <w14:ligatures w14:val="none"/>
              </w:rPr>
              <w:t xml:space="preserve">Thông tư số 63/2018/TT-BTC ngày 30/7/2018 hướng dẫn Nghị định 70/2018/NĐ-CP </w:t>
            </w:r>
          </w:p>
        </w:tc>
        <w:tc>
          <w:tcPr>
            <w:tcW w:w="4819" w:type="dxa"/>
            <w:tcBorders>
              <w:top w:val="nil"/>
              <w:left w:val="nil"/>
              <w:bottom w:val="single" w:sz="4" w:space="0" w:color="auto"/>
              <w:right w:val="single" w:sz="4" w:space="0" w:color="auto"/>
            </w:tcBorders>
            <w:vAlign w:val="center"/>
            <w:hideMark/>
          </w:tcPr>
          <w:p w14:paraId="4F93B5CB" w14:textId="77777777" w:rsidR="00E360A8" w:rsidRPr="00E360A8" w:rsidRDefault="00E360A8" w:rsidP="00E360A8">
            <w:pPr>
              <w:spacing w:after="0" w:line="240" w:lineRule="auto"/>
              <w:rPr>
                <w:rFonts w:ascii="Times New Roman" w:eastAsia="Times New Roman" w:hAnsi="Times New Roman" w:cs="Times New Roman"/>
                <w:kern w:val="0"/>
                <w:sz w:val="22"/>
                <w:szCs w:val="22"/>
                <w14:ligatures w14:val="none"/>
              </w:rPr>
            </w:pPr>
            <w:r w:rsidRPr="00E360A8">
              <w:rPr>
                <w:rFonts w:ascii="Times New Roman" w:eastAsia="Times New Roman" w:hAnsi="Times New Roman" w:cs="Times New Roman"/>
                <w:kern w:val="0"/>
                <w:sz w:val="22"/>
                <w:szCs w:val="22"/>
                <w14:ligatures w14:val="none"/>
              </w:rPr>
              <w:t>Quản lý, sử dụng tài sản được hình thành thông qua việc thực hiện nhiệm vụ khoa học và công nghệ sử dụng vốn nhà nước</w:t>
            </w:r>
          </w:p>
        </w:tc>
      </w:tr>
      <w:tr w:rsidR="00E360A8" w:rsidRPr="00E360A8" w14:paraId="50CCCDCD" w14:textId="77777777" w:rsidTr="00CB2047">
        <w:trPr>
          <w:trHeight w:val="828"/>
        </w:trPr>
        <w:tc>
          <w:tcPr>
            <w:tcW w:w="709" w:type="dxa"/>
            <w:tcBorders>
              <w:top w:val="nil"/>
              <w:left w:val="single" w:sz="4" w:space="0" w:color="auto"/>
              <w:bottom w:val="single" w:sz="4" w:space="0" w:color="auto"/>
              <w:right w:val="single" w:sz="4" w:space="0" w:color="auto"/>
            </w:tcBorders>
            <w:vAlign w:val="center"/>
            <w:hideMark/>
          </w:tcPr>
          <w:p w14:paraId="7B7F39F5" w14:textId="77777777" w:rsidR="00E360A8" w:rsidRPr="00E360A8" w:rsidRDefault="00E360A8" w:rsidP="00E360A8">
            <w:pPr>
              <w:spacing w:after="0" w:line="240" w:lineRule="auto"/>
              <w:jc w:val="center"/>
              <w:rPr>
                <w:rFonts w:ascii="Times New Roman" w:eastAsia="Times New Roman" w:hAnsi="Times New Roman" w:cs="Times New Roman"/>
                <w:kern w:val="0"/>
                <w:sz w:val="22"/>
                <w:szCs w:val="22"/>
                <w14:ligatures w14:val="none"/>
              </w:rPr>
            </w:pPr>
            <w:r w:rsidRPr="00E360A8">
              <w:rPr>
                <w:rFonts w:ascii="Times New Roman" w:eastAsia="Times New Roman" w:hAnsi="Times New Roman" w:cs="Times New Roman"/>
                <w:kern w:val="0"/>
                <w:sz w:val="22"/>
                <w:szCs w:val="22"/>
                <w14:ligatures w14:val="none"/>
              </w:rPr>
              <w:t>12</w:t>
            </w:r>
          </w:p>
        </w:tc>
        <w:tc>
          <w:tcPr>
            <w:tcW w:w="3686" w:type="dxa"/>
            <w:tcBorders>
              <w:top w:val="nil"/>
              <w:left w:val="nil"/>
              <w:bottom w:val="single" w:sz="4" w:space="0" w:color="auto"/>
              <w:right w:val="single" w:sz="4" w:space="0" w:color="auto"/>
            </w:tcBorders>
            <w:vAlign w:val="center"/>
            <w:hideMark/>
          </w:tcPr>
          <w:p w14:paraId="5ADF757F" w14:textId="77777777" w:rsidR="00E360A8" w:rsidRPr="00E360A8" w:rsidRDefault="00E360A8" w:rsidP="00E360A8">
            <w:pPr>
              <w:spacing w:after="0" w:line="240" w:lineRule="auto"/>
              <w:rPr>
                <w:rFonts w:ascii="Times New Roman" w:eastAsia="Times New Roman" w:hAnsi="Times New Roman" w:cs="Times New Roman"/>
                <w:kern w:val="0"/>
                <w:sz w:val="22"/>
                <w:szCs w:val="22"/>
                <w14:ligatures w14:val="none"/>
              </w:rPr>
            </w:pPr>
            <w:r w:rsidRPr="00E360A8">
              <w:rPr>
                <w:rFonts w:ascii="Times New Roman" w:eastAsia="Times New Roman" w:hAnsi="Times New Roman" w:cs="Times New Roman"/>
                <w:kern w:val="0"/>
                <w:sz w:val="22"/>
                <w:szCs w:val="22"/>
                <w14:ligatures w14:val="none"/>
              </w:rPr>
              <w:t>Nghị quyết số 58/2023/NQ-HĐND ngày 21/9/2023 của Hội đồng Nhân dân TP Đà Nẵng</w:t>
            </w:r>
          </w:p>
        </w:tc>
        <w:tc>
          <w:tcPr>
            <w:tcW w:w="4819" w:type="dxa"/>
            <w:tcBorders>
              <w:top w:val="nil"/>
              <w:left w:val="nil"/>
              <w:bottom w:val="single" w:sz="4" w:space="0" w:color="auto"/>
              <w:right w:val="single" w:sz="4" w:space="0" w:color="auto"/>
            </w:tcBorders>
            <w:vAlign w:val="center"/>
            <w:hideMark/>
          </w:tcPr>
          <w:p w14:paraId="49AB6EF7" w14:textId="77777777" w:rsidR="00E360A8" w:rsidRPr="00E360A8" w:rsidRDefault="00E360A8" w:rsidP="00E360A8">
            <w:pPr>
              <w:spacing w:after="0" w:line="240" w:lineRule="auto"/>
              <w:rPr>
                <w:rFonts w:ascii="Times New Roman" w:eastAsia="Times New Roman" w:hAnsi="Times New Roman" w:cs="Times New Roman"/>
                <w:kern w:val="0"/>
                <w:sz w:val="22"/>
                <w:szCs w:val="22"/>
                <w14:ligatures w14:val="none"/>
              </w:rPr>
            </w:pPr>
            <w:r w:rsidRPr="00E360A8">
              <w:rPr>
                <w:rFonts w:ascii="Times New Roman" w:eastAsia="Times New Roman" w:hAnsi="Times New Roman" w:cs="Times New Roman"/>
                <w:kern w:val="0"/>
                <w:sz w:val="22"/>
                <w:szCs w:val="22"/>
                <w14:ligatures w14:val="none"/>
              </w:rPr>
              <w:t>Quy định định mức lập dự toán thực hiện nhiệm vụ khoa học và công nghệ có sử dụng ngân sách nhà nước trên địa bàn Thành phố Đà Nẵng</w:t>
            </w:r>
          </w:p>
        </w:tc>
      </w:tr>
      <w:tr w:rsidR="00E360A8" w:rsidRPr="00E360A8" w14:paraId="6D8BFF7A" w14:textId="77777777" w:rsidTr="00CB2047">
        <w:trPr>
          <w:trHeight w:val="552"/>
        </w:trPr>
        <w:tc>
          <w:tcPr>
            <w:tcW w:w="709" w:type="dxa"/>
            <w:tcBorders>
              <w:top w:val="single" w:sz="4" w:space="0" w:color="auto"/>
              <w:left w:val="single" w:sz="4" w:space="0" w:color="auto"/>
              <w:bottom w:val="single" w:sz="4" w:space="0" w:color="auto"/>
              <w:right w:val="single" w:sz="4" w:space="0" w:color="auto"/>
            </w:tcBorders>
            <w:vAlign w:val="center"/>
            <w:hideMark/>
          </w:tcPr>
          <w:p w14:paraId="5C0003AB" w14:textId="77777777" w:rsidR="00E360A8" w:rsidRPr="00E360A8" w:rsidRDefault="00E360A8" w:rsidP="00E360A8">
            <w:pPr>
              <w:spacing w:after="0" w:line="240" w:lineRule="auto"/>
              <w:jc w:val="center"/>
              <w:rPr>
                <w:rFonts w:ascii="Times New Roman" w:eastAsia="Times New Roman" w:hAnsi="Times New Roman" w:cs="Times New Roman"/>
                <w:kern w:val="0"/>
                <w:sz w:val="22"/>
                <w:szCs w:val="22"/>
                <w14:ligatures w14:val="none"/>
              </w:rPr>
            </w:pPr>
            <w:r w:rsidRPr="00E360A8">
              <w:rPr>
                <w:rFonts w:ascii="Times New Roman" w:eastAsia="Times New Roman" w:hAnsi="Times New Roman" w:cs="Times New Roman"/>
                <w:kern w:val="0"/>
                <w:sz w:val="22"/>
                <w:szCs w:val="22"/>
                <w14:ligatures w14:val="none"/>
              </w:rPr>
              <w:t>13</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7999AEE" w14:textId="77777777" w:rsidR="00E360A8" w:rsidRPr="00E360A8" w:rsidRDefault="00E360A8" w:rsidP="00E360A8">
            <w:pPr>
              <w:spacing w:after="0" w:line="240" w:lineRule="auto"/>
              <w:rPr>
                <w:rFonts w:ascii="Times New Roman" w:eastAsia="Times New Roman" w:hAnsi="Times New Roman" w:cs="Times New Roman"/>
                <w:kern w:val="0"/>
                <w:sz w:val="22"/>
                <w:szCs w:val="22"/>
                <w14:ligatures w14:val="none"/>
              </w:rPr>
            </w:pPr>
            <w:r w:rsidRPr="00E360A8">
              <w:rPr>
                <w:rFonts w:ascii="Times New Roman" w:eastAsia="Times New Roman" w:hAnsi="Times New Roman" w:cs="Times New Roman"/>
                <w:kern w:val="0"/>
                <w:sz w:val="22"/>
                <w:szCs w:val="22"/>
                <w14:ligatures w14:val="none"/>
              </w:rPr>
              <w:t>Quyết định 191/QĐ-ĐHSP</w:t>
            </w:r>
          </w:p>
        </w:tc>
        <w:tc>
          <w:tcPr>
            <w:tcW w:w="4819" w:type="dxa"/>
            <w:tcBorders>
              <w:top w:val="single" w:sz="4" w:space="0" w:color="auto"/>
              <w:left w:val="single" w:sz="4" w:space="0" w:color="auto"/>
              <w:bottom w:val="single" w:sz="4" w:space="0" w:color="auto"/>
              <w:right w:val="single" w:sz="4" w:space="0" w:color="auto"/>
            </w:tcBorders>
            <w:vAlign w:val="center"/>
            <w:hideMark/>
          </w:tcPr>
          <w:p w14:paraId="2AD94DD7" w14:textId="77777777" w:rsidR="00E360A8" w:rsidRPr="00E360A8" w:rsidRDefault="00E360A8" w:rsidP="00E360A8">
            <w:pPr>
              <w:spacing w:after="0" w:line="240" w:lineRule="auto"/>
              <w:rPr>
                <w:rFonts w:ascii="Times New Roman" w:eastAsia="Times New Roman" w:hAnsi="Times New Roman" w:cs="Times New Roman"/>
                <w:kern w:val="0"/>
                <w:sz w:val="22"/>
                <w:szCs w:val="22"/>
                <w14:ligatures w14:val="none"/>
              </w:rPr>
            </w:pPr>
            <w:r w:rsidRPr="00E360A8">
              <w:rPr>
                <w:rFonts w:ascii="Times New Roman" w:eastAsia="Times New Roman" w:hAnsi="Times New Roman" w:cs="Times New Roman"/>
                <w:kern w:val="0"/>
                <w:sz w:val="22"/>
                <w:szCs w:val="22"/>
                <w14:ligatures w14:val="none"/>
              </w:rPr>
              <w:t>Ban hành Quy chế chi tiêu nội bộ (đối với đề tài tại Trường)</w:t>
            </w:r>
          </w:p>
        </w:tc>
      </w:tr>
      <w:tr w:rsidR="00E360A8" w:rsidRPr="00E360A8" w14:paraId="2658B99E" w14:textId="77777777" w:rsidTr="00CB2047">
        <w:trPr>
          <w:trHeight w:val="552"/>
        </w:trPr>
        <w:tc>
          <w:tcPr>
            <w:tcW w:w="709" w:type="dxa"/>
            <w:tcBorders>
              <w:top w:val="single" w:sz="4" w:space="0" w:color="auto"/>
              <w:left w:val="single" w:sz="4" w:space="0" w:color="auto"/>
              <w:bottom w:val="single" w:sz="4" w:space="0" w:color="auto"/>
              <w:right w:val="single" w:sz="4" w:space="0" w:color="auto"/>
            </w:tcBorders>
            <w:vAlign w:val="center"/>
          </w:tcPr>
          <w:p w14:paraId="2ED4EB60" w14:textId="77777777" w:rsidR="00E360A8" w:rsidRPr="00E360A8" w:rsidRDefault="00E360A8" w:rsidP="00E360A8">
            <w:pPr>
              <w:spacing w:after="0" w:line="240" w:lineRule="auto"/>
              <w:jc w:val="center"/>
              <w:rPr>
                <w:rFonts w:ascii="Times New Roman" w:eastAsia="Times New Roman" w:hAnsi="Times New Roman" w:cs="Times New Roman"/>
                <w:kern w:val="0"/>
                <w:sz w:val="22"/>
                <w:szCs w:val="22"/>
                <w14:ligatures w14:val="none"/>
              </w:rPr>
            </w:pPr>
            <w:r w:rsidRPr="00E360A8">
              <w:rPr>
                <w:rFonts w:ascii="Times New Roman" w:eastAsia="Times New Roman" w:hAnsi="Times New Roman" w:cs="Times New Roman"/>
                <w:kern w:val="0"/>
                <w:sz w:val="22"/>
                <w:szCs w:val="22"/>
                <w14:ligatures w14:val="none"/>
              </w:rPr>
              <w:t>…</w:t>
            </w:r>
          </w:p>
        </w:tc>
        <w:tc>
          <w:tcPr>
            <w:tcW w:w="3686" w:type="dxa"/>
            <w:tcBorders>
              <w:top w:val="single" w:sz="4" w:space="0" w:color="auto"/>
              <w:left w:val="single" w:sz="4" w:space="0" w:color="auto"/>
              <w:bottom w:val="single" w:sz="4" w:space="0" w:color="auto"/>
              <w:right w:val="single" w:sz="4" w:space="0" w:color="auto"/>
            </w:tcBorders>
            <w:vAlign w:val="center"/>
          </w:tcPr>
          <w:p w14:paraId="395685B0" w14:textId="77777777" w:rsidR="00E360A8" w:rsidRPr="00E360A8" w:rsidRDefault="00E360A8" w:rsidP="00E360A8">
            <w:pPr>
              <w:spacing w:after="0" w:line="240" w:lineRule="auto"/>
              <w:rPr>
                <w:rFonts w:ascii="Times New Roman" w:eastAsia="Times New Roman" w:hAnsi="Times New Roman" w:cs="Times New Roman"/>
                <w:kern w:val="0"/>
                <w:sz w:val="22"/>
                <w:szCs w:val="22"/>
                <w14:ligatures w14:val="none"/>
              </w:rPr>
            </w:pPr>
            <w:r w:rsidRPr="00E360A8">
              <w:rPr>
                <w:rFonts w:ascii="Times New Roman" w:eastAsia="Times New Roman" w:hAnsi="Times New Roman" w:cs="Times New Roman"/>
                <w:kern w:val="0"/>
                <w:sz w:val="22"/>
                <w:szCs w:val="22"/>
                <w14:ligatures w14:val="none"/>
              </w:rPr>
              <w:t>Các quy định về định mức kinh tế kỹ thuật đối với từng ngành nghề cụ thể (Ví dụ</w:t>
            </w:r>
          </w:p>
        </w:tc>
        <w:tc>
          <w:tcPr>
            <w:tcW w:w="4819" w:type="dxa"/>
            <w:tcBorders>
              <w:top w:val="single" w:sz="4" w:space="0" w:color="auto"/>
              <w:left w:val="single" w:sz="4" w:space="0" w:color="auto"/>
              <w:bottom w:val="single" w:sz="4" w:space="0" w:color="auto"/>
              <w:right w:val="single" w:sz="4" w:space="0" w:color="auto"/>
            </w:tcBorders>
            <w:vAlign w:val="center"/>
          </w:tcPr>
          <w:p w14:paraId="4753732D" w14:textId="77777777" w:rsidR="00E360A8" w:rsidRPr="00E360A8" w:rsidRDefault="00E360A8" w:rsidP="00E360A8">
            <w:pPr>
              <w:spacing w:after="0" w:line="240" w:lineRule="auto"/>
              <w:rPr>
                <w:rFonts w:ascii="Times New Roman" w:eastAsia="Times New Roman" w:hAnsi="Times New Roman" w:cs="Times New Roman"/>
                <w:kern w:val="0"/>
                <w:sz w:val="22"/>
                <w:szCs w:val="22"/>
                <w14:ligatures w14:val="none"/>
              </w:rPr>
            </w:pPr>
            <w:r w:rsidRPr="00E360A8">
              <w:rPr>
                <w:rFonts w:ascii="Times New Roman" w:eastAsia="Times New Roman" w:hAnsi="Times New Roman" w:cs="Times New Roman"/>
                <w:kern w:val="0"/>
                <w:sz w:val="22"/>
                <w:szCs w:val="22"/>
                <w14:ligatures w14:val="none"/>
              </w:rPr>
              <w:t xml:space="preserve">Ví dụ lĩnh vực trồng trọt: </w:t>
            </w:r>
          </w:p>
          <w:p w14:paraId="67764EB3" w14:textId="77777777" w:rsidR="00E360A8" w:rsidRPr="00E360A8" w:rsidRDefault="00E360A8" w:rsidP="00E360A8">
            <w:pPr>
              <w:spacing w:after="0" w:line="240" w:lineRule="auto"/>
              <w:rPr>
                <w:rFonts w:ascii="Times New Roman" w:eastAsia="Times New Roman" w:hAnsi="Times New Roman" w:cs="Times New Roman"/>
                <w:kern w:val="0"/>
                <w:sz w:val="22"/>
                <w:szCs w:val="22"/>
                <w14:ligatures w14:val="none"/>
              </w:rPr>
            </w:pPr>
            <w:r w:rsidRPr="00E360A8">
              <w:rPr>
                <w:rFonts w:ascii="Times New Roman" w:eastAsia="Times New Roman" w:hAnsi="Times New Roman" w:cs="Times New Roman"/>
                <w:kern w:val="0"/>
                <w:sz w:val="22"/>
                <w:szCs w:val="22"/>
                <w14:ligatures w14:val="none"/>
              </w:rPr>
              <w:t>- Quyết định số 2521/QĐ-BNN-KHCN ngày 07/6/2021 của Bộ Nông nghiệp và Phát triển nông thôn;</w:t>
            </w:r>
          </w:p>
          <w:p w14:paraId="40B62290" w14:textId="77777777" w:rsidR="00E360A8" w:rsidRPr="00E360A8" w:rsidRDefault="00E360A8" w:rsidP="00E360A8">
            <w:pPr>
              <w:spacing w:after="0" w:line="240" w:lineRule="auto"/>
              <w:rPr>
                <w:rFonts w:ascii="Times New Roman" w:eastAsia="Times New Roman" w:hAnsi="Times New Roman" w:cs="Times New Roman"/>
                <w:kern w:val="0"/>
                <w:sz w:val="22"/>
                <w:szCs w:val="22"/>
                <w14:ligatures w14:val="none"/>
              </w:rPr>
            </w:pPr>
            <w:r w:rsidRPr="00E360A8">
              <w:rPr>
                <w:rFonts w:ascii="Times New Roman" w:eastAsia="Times New Roman" w:hAnsi="Times New Roman" w:cs="Times New Roman"/>
                <w:kern w:val="0"/>
                <w:sz w:val="22"/>
                <w:szCs w:val="22"/>
                <w14:ligatures w14:val="none"/>
              </w:rPr>
              <w:t>- Quyết định số 06/2022/QĐ-UBND của Uỷ ban nhân dân TP Đà Nẵng</w:t>
            </w:r>
          </w:p>
        </w:tc>
      </w:tr>
    </w:tbl>
    <w:p w14:paraId="62AAA64A" w14:textId="77777777" w:rsidR="00E360A8" w:rsidRDefault="00E360A8"/>
    <w:sectPr w:rsidR="00E360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0A8"/>
    <w:rsid w:val="00D22DDF"/>
    <w:rsid w:val="00E36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AA9C4"/>
  <w15:chartTrackingRefBased/>
  <w15:docId w15:val="{28212980-8C9C-4B5D-8D15-8399A5596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E360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E360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E360A8"/>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E360A8"/>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E360A8"/>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E360A8"/>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E360A8"/>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E360A8"/>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E360A8"/>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E360A8"/>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E360A8"/>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E360A8"/>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E360A8"/>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E360A8"/>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E360A8"/>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E360A8"/>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E360A8"/>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E360A8"/>
    <w:rPr>
      <w:rFonts w:eastAsiaTheme="majorEastAsia" w:cstheme="majorBidi"/>
      <w:color w:val="272727" w:themeColor="text1" w:themeTint="D8"/>
    </w:rPr>
  </w:style>
  <w:style w:type="paragraph" w:styleId="Tiu">
    <w:name w:val="Title"/>
    <w:basedOn w:val="Binhthng"/>
    <w:next w:val="Binhthng"/>
    <w:link w:val="TiuChar"/>
    <w:uiPriority w:val="10"/>
    <w:qFormat/>
    <w:rsid w:val="00E360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E360A8"/>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E360A8"/>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E360A8"/>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E360A8"/>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E360A8"/>
    <w:rPr>
      <w:i/>
      <w:iCs/>
      <w:color w:val="404040" w:themeColor="text1" w:themeTint="BF"/>
    </w:rPr>
  </w:style>
  <w:style w:type="paragraph" w:styleId="oancuaDanhsach">
    <w:name w:val="List Paragraph"/>
    <w:basedOn w:val="Binhthng"/>
    <w:uiPriority w:val="34"/>
    <w:qFormat/>
    <w:rsid w:val="00E360A8"/>
    <w:pPr>
      <w:ind w:left="720"/>
      <w:contextualSpacing/>
    </w:pPr>
  </w:style>
  <w:style w:type="character" w:styleId="NhnmnhThm">
    <w:name w:val="Intense Emphasis"/>
    <w:basedOn w:val="Phngmcinhcuaoanvn"/>
    <w:uiPriority w:val="21"/>
    <w:qFormat/>
    <w:rsid w:val="00E360A8"/>
    <w:rPr>
      <w:i/>
      <w:iCs/>
      <w:color w:val="0F4761" w:themeColor="accent1" w:themeShade="BF"/>
    </w:rPr>
  </w:style>
  <w:style w:type="paragraph" w:styleId="Nhaykepm">
    <w:name w:val="Intense Quote"/>
    <w:basedOn w:val="Binhthng"/>
    <w:next w:val="Binhthng"/>
    <w:link w:val="NhaykepmChar"/>
    <w:uiPriority w:val="30"/>
    <w:qFormat/>
    <w:rsid w:val="00E360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E360A8"/>
    <w:rPr>
      <w:i/>
      <w:iCs/>
      <w:color w:val="0F4761" w:themeColor="accent1" w:themeShade="BF"/>
    </w:rPr>
  </w:style>
  <w:style w:type="character" w:styleId="ThamchiuNhnmnh">
    <w:name w:val="Intense Reference"/>
    <w:basedOn w:val="Phngmcinhcuaoanvn"/>
    <w:uiPriority w:val="32"/>
    <w:qFormat/>
    <w:rsid w:val="00E360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520</Words>
  <Characters>1876</Characters>
  <Application>Microsoft Office Word</Application>
  <DocSecurity>0</DocSecurity>
  <Lines>156</Lines>
  <Paragraphs>66</Paragraphs>
  <ScaleCrop>false</ScaleCrop>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Huỳnh Đức Chu Kỳ</dc:creator>
  <cp:keywords/>
  <dc:description/>
  <cp:lastModifiedBy>Huỳnh Đức Chu Kỳ</cp:lastModifiedBy>
  <cp:revision>1</cp:revision>
  <dcterms:created xsi:type="dcterms:W3CDTF">2026-02-11T02:17:00Z</dcterms:created>
  <dcterms:modified xsi:type="dcterms:W3CDTF">2026-02-11T02:18:00Z</dcterms:modified>
</cp:coreProperties>
</file>